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9FD" w:rsidRPr="00A419FD" w:rsidRDefault="00A419FD" w:rsidP="00A419FD">
      <w:pPr>
        <w:rPr>
          <w:rFonts w:ascii="Arial" w:hAnsi="Arial" w:cs="Arial"/>
          <w:b/>
          <w:sz w:val="32"/>
          <w:szCs w:val="32"/>
        </w:rPr>
      </w:pPr>
      <w:proofErr w:type="spellStart"/>
      <w:r w:rsidRPr="00A419FD">
        <w:rPr>
          <w:rFonts w:ascii="Arial" w:hAnsi="Arial" w:cs="Arial"/>
          <w:b/>
          <w:sz w:val="32"/>
          <w:szCs w:val="32"/>
        </w:rPr>
        <w:t>Nobis</w:t>
      </w:r>
      <w:proofErr w:type="spellEnd"/>
      <w:r w:rsidRPr="00A419FD">
        <w:rPr>
          <w:rFonts w:ascii="Arial" w:hAnsi="Arial" w:cs="Arial"/>
          <w:b/>
          <w:sz w:val="32"/>
          <w:szCs w:val="32"/>
        </w:rPr>
        <w:t xml:space="preserve"> </w:t>
      </w:r>
      <w:proofErr w:type="spellStart"/>
      <w:r w:rsidRPr="00A419FD">
        <w:rPr>
          <w:rFonts w:ascii="Arial" w:hAnsi="Arial" w:cs="Arial"/>
          <w:b/>
          <w:sz w:val="32"/>
          <w:szCs w:val="32"/>
        </w:rPr>
        <w:t>Hotel</w:t>
      </w:r>
      <w:proofErr w:type="spellEnd"/>
      <w:r w:rsidRPr="00A419FD">
        <w:rPr>
          <w:rFonts w:ascii="Arial" w:hAnsi="Arial" w:cs="Arial"/>
          <w:b/>
          <w:sz w:val="32"/>
          <w:szCs w:val="32"/>
        </w:rPr>
        <w:t xml:space="preserve"> Copenhagen – nyklassicism möter nutida design</w:t>
      </w:r>
    </w:p>
    <w:p w:rsidR="00A419FD" w:rsidRPr="00A419FD" w:rsidRDefault="00A419FD" w:rsidP="00A419FD">
      <w:pPr>
        <w:rPr>
          <w:rFonts w:ascii="Arial" w:hAnsi="Arial" w:cs="Arial"/>
          <w:b/>
          <w:sz w:val="24"/>
          <w:szCs w:val="24"/>
        </w:rPr>
      </w:pPr>
      <w:r w:rsidRPr="00E61FF7">
        <w:rPr>
          <w:rFonts w:ascii="Arial" w:hAnsi="Arial" w:cs="Arial"/>
          <w:b/>
          <w:sz w:val="24"/>
          <w:szCs w:val="24"/>
        </w:rPr>
        <w:t xml:space="preserve">Idag invigs </w:t>
      </w:r>
      <w:proofErr w:type="spellStart"/>
      <w:r w:rsidRPr="00E61FF7">
        <w:rPr>
          <w:rFonts w:ascii="Arial" w:hAnsi="Arial" w:cs="Arial"/>
          <w:b/>
          <w:sz w:val="24"/>
          <w:szCs w:val="24"/>
        </w:rPr>
        <w:t>Nobis</w:t>
      </w:r>
      <w:proofErr w:type="spellEnd"/>
      <w:r w:rsidRPr="00E61FF7">
        <w:rPr>
          <w:rFonts w:ascii="Arial" w:hAnsi="Arial" w:cs="Arial"/>
          <w:b/>
          <w:sz w:val="24"/>
          <w:szCs w:val="24"/>
        </w:rPr>
        <w:t xml:space="preserve"> </w:t>
      </w:r>
      <w:proofErr w:type="spellStart"/>
      <w:r w:rsidRPr="00E61FF7">
        <w:rPr>
          <w:rFonts w:ascii="Arial" w:hAnsi="Arial" w:cs="Arial"/>
          <w:b/>
          <w:sz w:val="24"/>
          <w:szCs w:val="24"/>
        </w:rPr>
        <w:t>Hotel</w:t>
      </w:r>
      <w:proofErr w:type="spellEnd"/>
      <w:r w:rsidRPr="00E61FF7">
        <w:rPr>
          <w:rFonts w:ascii="Arial" w:hAnsi="Arial" w:cs="Arial"/>
          <w:b/>
          <w:sz w:val="24"/>
          <w:szCs w:val="24"/>
        </w:rPr>
        <w:t xml:space="preserve"> Copenhagen. </w:t>
      </w:r>
      <w:r w:rsidRPr="00A419FD">
        <w:rPr>
          <w:rFonts w:ascii="Arial" w:hAnsi="Arial" w:cs="Arial"/>
          <w:b/>
          <w:sz w:val="24"/>
          <w:szCs w:val="24"/>
        </w:rPr>
        <w:t>Det svenska arkitektkontoret Wingårdhs har gestaltat hela hotellets ombyggnad. Inredningen är en balans mellan bevarande och nyskapande. Resultatet är ett hotell där fristående och specialdesignade möbler tar plats.</w:t>
      </w:r>
    </w:p>
    <w:p w:rsidR="00A419FD" w:rsidRPr="00A419FD" w:rsidRDefault="00A419FD" w:rsidP="00A419FD">
      <w:pPr>
        <w:rPr>
          <w:rFonts w:ascii="Arial" w:hAnsi="Arial" w:cs="Arial"/>
          <w:sz w:val="20"/>
          <w:szCs w:val="20"/>
        </w:rPr>
      </w:pPr>
      <w:r w:rsidRPr="00A419FD">
        <w:rPr>
          <w:rFonts w:ascii="Arial" w:hAnsi="Arial" w:cs="Arial"/>
          <w:sz w:val="20"/>
          <w:szCs w:val="20"/>
        </w:rPr>
        <w:t xml:space="preserve">På Niels Brocks </w:t>
      </w:r>
      <w:proofErr w:type="spellStart"/>
      <w:r w:rsidRPr="00A419FD">
        <w:rPr>
          <w:rFonts w:ascii="Arial" w:hAnsi="Arial" w:cs="Arial"/>
          <w:sz w:val="20"/>
          <w:szCs w:val="20"/>
        </w:rPr>
        <w:t>Gade</w:t>
      </w:r>
      <w:proofErr w:type="spellEnd"/>
      <w:r w:rsidRPr="00A419FD">
        <w:rPr>
          <w:rFonts w:ascii="Arial" w:hAnsi="Arial" w:cs="Arial"/>
          <w:sz w:val="20"/>
          <w:szCs w:val="20"/>
        </w:rPr>
        <w:t xml:space="preserve"> 1 i Köpenhamn reser sig en byggnad som mött många beundrande blickar. Det ståtliga huset ritades för ett försäkringsbolag 1903 och blev sedan hem för Danmarks Kungliga Musikkonservatorium. Efter att ha stått tomt under en längre tid har </w:t>
      </w:r>
      <w:proofErr w:type="spellStart"/>
      <w:r w:rsidRPr="00A419FD">
        <w:rPr>
          <w:rFonts w:ascii="Arial" w:hAnsi="Arial" w:cs="Arial"/>
          <w:sz w:val="20"/>
          <w:szCs w:val="20"/>
        </w:rPr>
        <w:t>Nobis</w:t>
      </w:r>
      <w:proofErr w:type="spellEnd"/>
      <w:r w:rsidRPr="00A419FD">
        <w:rPr>
          <w:rFonts w:ascii="Arial" w:hAnsi="Arial" w:cs="Arial"/>
          <w:sz w:val="20"/>
          <w:szCs w:val="20"/>
        </w:rPr>
        <w:t xml:space="preserve"> </w:t>
      </w:r>
      <w:proofErr w:type="spellStart"/>
      <w:r w:rsidRPr="00A419FD">
        <w:rPr>
          <w:rFonts w:ascii="Arial" w:hAnsi="Arial" w:cs="Arial"/>
          <w:sz w:val="20"/>
          <w:szCs w:val="20"/>
        </w:rPr>
        <w:t>Hotel</w:t>
      </w:r>
      <w:proofErr w:type="spellEnd"/>
      <w:r w:rsidRPr="00A419FD">
        <w:rPr>
          <w:rFonts w:ascii="Arial" w:hAnsi="Arial" w:cs="Arial"/>
          <w:sz w:val="20"/>
          <w:szCs w:val="20"/>
        </w:rPr>
        <w:t xml:space="preserve"> Copenhagen flyttat in och idag invigs hotellet.</w:t>
      </w:r>
    </w:p>
    <w:p w:rsidR="00A419FD" w:rsidRPr="00A419FD" w:rsidRDefault="00A419FD" w:rsidP="00A419FD">
      <w:pPr>
        <w:rPr>
          <w:rFonts w:ascii="Arial" w:hAnsi="Arial" w:cs="Arial"/>
          <w:sz w:val="20"/>
          <w:szCs w:val="20"/>
        </w:rPr>
      </w:pPr>
      <w:r w:rsidRPr="00A419FD">
        <w:rPr>
          <w:rFonts w:ascii="Arial" w:hAnsi="Arial" w:cs="Arial"/>
          <w:sz w:val="20"/>
          <w:szCs w:val="20"/>
        </w:rPr>
        <w:t xml:space="preserve">Det svenska arkitektkontoret Wingårdhs har gestaltat hotellets insida. Det har skett med varsamma händer där byggnadens befintliga nyklassicism bevarats: den burgna elegansen, rymden och de vackra detaljerna. Samtidigt har nya tilläggs gjorts där sparsam design och lekfulla inslag på möbler och kulörer är bärande i ombyggnaden. Mättade grönblå toner ha plockats in i de 77 hotellrummen där fristående objekt blir tydliga tillägg till det ursprungliga. Materialen är hämtade direkt från naturen: marmor, trä, läder och ull. En stor del av inredningen är </w:t>
      </w:r>
      <w:proofErr w:type="spellStart"/>
      <w:r w:rsidRPr="00A419FD">
        <w:rPr>
          <w:rFonts w:ascii="Arial" w:hAnsi="Arial" w:cs="Arial"/>
          <w:sz w:val="20"/>
          <w:szCs w:val="20"/>
        </w:rPr>
        <w:t>specialritad</w:t>
      </w:r>
      <w:proofErr w:type="spellEnd"/>
      <w:r w:rsidRPr="00A419FD">
        <w:rPr>
          <w:rFonts w:ascii="Arial" w:hAnsi="Arial" w:cs="Arial"/>
          <w:sz w:val="20"/>
          <w:szCs w:val="20"/>
        </w:rPr>
        <w:t xml:space="preserve"> utifrån </w:t>
      </w:r>
      <w:proofErr w:type="spellStart"/>
      <w:r w:rsidRPr="00A419FD">
        <w:rPr>
          <w:rFonts w:ascii="Arial" w:hAnsi="Arial" w:cs="Arial"/>
          <w:sz w:val="20"/>
          <w:szCs w:val="20"/>
        </w:rPr>
        <w:t>Nobis</w:t>
      </w:r>
      <w:proofErr w:type="spellEnd"/>
      <w:r w:rsidRPr="00A419FD">
        <w:rPr>
          <w:rFonts w:ascii="Arial" w:hAnsi="Arial" w:cs="Arial"/>
          <w:sz w:val="20"/>
          <w:szCs w:val="20"/>
        </w:rPr>
        <w:t xml:space="preserve"> ambition om en varm och avslappnad hotellmiljö.</w:t>
      </w:r>
    </w:p>
    <w:p w:rsidR="00A419FD" w:rsidRPr="00A419FD" w:rsidRDefault="00A419FD" w:rsidP="00A419FD">
      <w:pPr>
        <w:rPr>
          <w:rFonts w:ascii="Arial" w:hAnsi="Arial" w:cs="Arial"/>
          <w:sz w:val="20"/>
          <w:szCs w:val="20"/>
        </w:rPr>
      </w:pPr>
      <w:r w:rsidRPr="00A419FD">
        <w:rPr>
          <w:rFonts w:ascii="Arial" w:hAnsi="Arial" w:cs="Arial"/>
          <w:sz w:val="20"/>
          <w:szCs w:val="20"/>
        </w:rPr>
        <w:t xml:space="preserve">– Genom att utgå från </w:t>
      </w:r>
      <w:proofErr w:type="spellStart"/>
      <w:r w:rsidRPr="00A419FD">
        <w:rPr>
          <w:rFonts w:ascii="Arial" w:hAnsi="Arial" w:cs="Arial"/>
          <w:sz w:val="20"/>
          <w:szCs w:val="20"/>
        </w:rPr>
        <w:t>Nobis</w:t>
      </w:r>
      <w:proofErr w:type="spellEnd"/>
      <w:r w:rsidRPr="00A419FD">
        <w:rPr>
          <w:rFonts w:ascii="Arial" w:hAnsi="Arial" w:cs="Arial"/>
          <w:sz w:val="20"/>
          <w:szCs w:val="20"/>
        </w:rPr>
        <w:t xml:space="preserve"> visioner om sitt nya hotell och platsens förutsättningar designar vi en inredning som är direkt kopplat till projektet. Det skapar en träffsäkerhet som hade varit omöjlig att få till om vi använt oss av redan befintliga möbler, säger Helena Toresson, inredningsarkitekt på Wingårdhs.</w:t>
      </w:r>
    </w:p>
    <w:p w:rsidR="00A419FD" w:rsidRPr="00A419FD" w:rsidRDefault="00A419FD" w:rsidP="00A419FD">
      <w:pPr>
        <w:rPr>
          <w:rFonts w:ascii="Arial" w:hAnsi="Arial" w:cs="Arial"/>
          <w:sz w:val="20"/>
          <w:szCs w:val="20"/>
        </w:rPr>
      </w:pPr>
      <w:r w:rsidRPr="00A419FD">
        <w:rPr>
          <w:rFonts w:ascii="Arial" w:hAnsi="Arial" w:cs="Arial"/>
          <w:sz w:val="20"/>
          <w:szCs w:val="20"/>
        </w:rPr>
        <w:t xml:space="preserve">I hotellrummen kombineras </w:t>
      </w:r>
      <w:proofErr w:type="spellStart"/>
      <w:r w:rsidRPr="00A419FD">
        <w:rPr>
          <w:rFonts w:ascii="Arial" w:hAnsi="Arial" w:cs="Arial"/>
          <w:sz w:val="20"/>
          <w:szCs w:val="20"/>
        </w:rPr>
        <w:t>specialritade</w:t>
      </w:r>
      <w:proofErr w:type="spellEnd"/>
      <w:r w:rsidRPr="00A419FD">
        <w:rPr>
          <w:rFonts w:ascii="Arial" w:hAnsi="Arial" w:cs="Arial"/>
          <w:sz w:val="20"/>
          <w:szCs w:val="20"/>
        </w:rPr>
        <w:t xml:space="preserve"> sängar i stål med garderober, pallar, bänkar och skrivbord av trä och </w:t>
      </w:r>
      <w:proofErr w:type="spellStart"/>
      <w:r w:rsidRPr="00A419FD">
        <w:rPr>
          <w:rFonts w:ascii="Arial" w:hAnsi="Arial" w:cs="Arial"/>
          <w:sz w:val="20"/>
          <w:szCs w:val="20"/>
        </w:rPr>
        <w:t>naturläder</w:t>
      </w:r>
      <w:proofErr w:type="spellEnd"/>
      <w:r w:rsidRPr="00A419FD">
        <w:rPr>
          <w:rFonts w:ascii="Arial" w:hAnsi="Arial" w:cs="Arial"/>
          <w:sz w:val="20"/>
          <w:szCs w:val="20"/>
        </w:rPr>
        <w:t xml:space="preserve">. Konsten har plockats ner från väggarna och ligger i de uttrycksfulla ullmattorna som återfinns på alla våningsplan. I badrummen står fristående handfatsbänkar med tillhörande spegel. Och i receptionen möts gästerna av en disk gjuten i betong, en referens till att huset var ett av de första att uppföras i detta material. Från receptionen kan man nå restaurangen genom den storslagna trappan som förlängts nedåt. Gårdshuset är en tillbyggnad från 60-talet som har klätts med kopparplåt och glas; det oregelbundna mönstret varierar i både bredd och längd och är en hommage till La </w:t>
      </w:r>
      <w:proofErr w:type="spellStart"/>
      <w:r w:rsidRPr="00A419FD">
        <w:rPr>
          <w:rFonts w:ascii="Arial" w:hAnsi="Arial" w:cs="Arial"/>
          <w:sz w:val="20"/>
          <w:szCs w:val="20"/>
        </w:rPr>
        <w:t>Tourette</w:t>
      </w:r>
      <w:proofErr w:type="spellEnd"/>
      <w:r w:rsidRPr="00A419FD">
        <w:rPr>
          <w:rFonts w:ascii="Arial" w:hAnsi="Arial" w:cs="Arial"/>
          <w:sz w:val="20"/>
          <w:szCs w:val="20"/>
        </w:rPr>
        <w:t xml:space="preserve"> av Le Corbusier. Inne i restaurangen finns det bord och bardiskar </w:t>
      </w:r>
      <w:proofErr w:type="spellStart"/>
      <w:r w:rsidRPr="00A419FD">
        <w:rPr>
          <w:rFonts w:ascii="Arial" w:hAnsi="Arial" w:cs="Arial"/>
          <w:sz w:val="20"/>
          <w:szCs w:val="20"/>
        </w:rPr>
        <w:t>specialritade</w:t>
      </w:r>
      <w:proofErr w:type="spellEnd"/>
      <w:r w:rsidRPr="00A419FD">
        <w:rPr>
          <w:rFonts w:ascii="Arial" w:hAnsi="Arial" w:cs="Arial"/>
          <w:sz w:val="20"/>
          <w:szCs w:val="20"/>
        </w:rPr>
        <w:t xml:space="preserve"> för </w:t>
      </w:r>
      <w:proofErr w:type="spellStart"/>
      <w:r w:rsidRPr="00A419FD">
        <w:rPr>
          <w:rFonts w:ascii="Arial" w:hAnsi="Arial" w:cs="Arial"/>
          <w:sz w:val="20"/>
          <w:szCs w:val="20"/>
        </w:rPr>
        <w:t>Nobis</w:t>
      </w:r>
      <w:proofErr w:type="spellEnd"/>
      <w:r w:rsidRPr="00A419FD">
        <w:rPr>
          <w:rFonts w:ascii="Arial" w:hAnsi="Arial" w:cs="Arial"/>
          <w:sz w:val="20"/>
          <w:szCs w:val="20"/>
        </w:rPr>
        <w:t xml:space="preserve">.  </w:t>
      </w:r>
    </w:p>
    <w:p w:rsidR="00A419FD" w:rsidRPr="00A419FD" w:rsidRDefault="00A419FD" w:rsidP="00A419FD">
      <w:pPr>
        <w:rPr>
          <w:rFonts w:ascii="Arial" w:hAnsi="Arial" w:cs="Arial"/>
          <w:sz w:val="20"/>
          <w:szCs w:val="20"/>
        </w:rPr>
      </w:pPr>
    </w:p>
    <w:p w:rsidR="00A419FD" w:rsidRPr="00E91468" w:rsidRDefault="00A419FD" w:rsidP="00A419FD">
      <w:pPr>
        <w:rPr>
          <w:rFonts w:ascii="Arial" w:hAnsi="Arial" w:cs="Arial"/>
          <w:b/>
          <w:sz w:val="20"/>
          <w:szCs w:val="20"/>
        </w:rPr>
      </w:pPr>
      <w:r w:rsidRPr="00E91468">
        <w:rPr>
          <w:rFonts w:ascii="Arial" w:hAnsi="Arial" w:cs="Arial"/>
          <w:b/>
          <w:sz w:val="20"/>
          <w:szCs w:val="20"/>
        </w:rPr>
        <w:t>Projektet i korthet</w:t>
      </w:r>
    </w:p>
    <w:p w:rsidR="00A419FD" w:rsidRPr="00A419FD" w:rsidRDefault="00A419FD" w:rsidP="00A419FD">
      <w:pPr>
        <w:rPr>
          <w:rFonts w:ascii="Arial" w:hAnsi="Arial" w:cs="Arial"/>
          <w:sz w:val="20"/>
          <w:szCs w:val="20"/>
        </w:rPr>
      </w:pPr>
      <w:r w:rsidRPr="00E91468">
        <w:rPr>
          <w:rFonts w:ascii="Arial" w:hAnsi="Arial" w:cs="Arial"/>
          <w:b/>
          <w:sz w:val="20"/>
          <w:szCs w:val="20"/>
        </w:rPr>
        <w:t>Uppdragsgivare:</w:t>
      </w:r>
      <w:r w:rsidRPr="00A419FD">
        <w:rPr>
          <w:rFonts w:ascii="Arial" w:hAnsi="Arial" w:cs="Arial"/>
          <w:sz w:val="20"/>
          <w:szCs w:val="20"/>
        </w:rPr>
        <w:t xml:space="preserve"> </w:t>
      </w:r>
      <w:proofErr w:type="spellStart"/>
      <w:r w:rsidRPr="00A419FD">
        <w:rPr>
          <w:rFonts w:ascii="Arial" w:hAnsi="Arial" w:cs="Arial"/>
          <w:sz w:val="20"/>
          <w:szCs w:val="20"/>
        </w:rPr>
        <w:t>Nobis</w:t>
      </w:r>
      <w:proofErr w:type="spellEnd"/>
      <w:r w:rsidRPr="00A419FD">
        <w:rPr>
          <w:rFonts w:ascii="Arial" w:hAnsi="Arial" w:cs="Arial"/>
          <w:sz w:val="20"/>
          <w:szCs w:val="20"/>
        </w:rPr>
        <w:t xml:space="preserve"> AB</w:t>
      </w:r>
    </w:p>
    <w:p w:rsidR="00A419FD" w:rsidRPr="00A419FD" w:rsidRDefault="00A419FD" w:rsidP="00A419FD">
      <w:pPr>
        <w:rPr>
          <w:rFonts w:ascii="Arial" w:hAnsi="Arial" w:cs="Arial"/>
          <w:sz w:val="20"/>
          <w:szCs w:val="20"/>
        </w:rPr>
      </w:pPr>
      <w:r w:rsidRPr="00E91468">
        <w:rPr>
          <w:rFonts w:ascii="Arial" w:hAnsi="Arial" w:cs="Arial"/>
          <w:b/>
          <w:sz w:val="20"/>
          <w:szCs w:val="20"/>
        </w:rPr>
        <w:t>Uppdrag:</w:t>
      </w:r>
      <w:r w:rsidRPr="00A419FD">
        <w:rPr>
          <w:rFonts w:ascii="Arial" w:hAnsi="Arial" w:cs="Arial"/>
          <w:sz w:val="20"/>
          <w:szCs w:val="20"/>
        </w:rPr>
        <w:t xml:space="preserve"> invändig ombyggnad</w:t>
      </w:r>
    </w:p>
    <w:p w:rsidR="00A419FD" w:rsidRPr="00A419FD" w:rsidRDefault="00A419FD" w:rsidP="00A419FD">
      <w:pPr>
        <w:rPr>
          <w:rFonts w:ascii="Arial" w:hAnsi="Arial" w:cs="Arial"/>
          <w:sz w:val="20"/>
          <w:szCs w:val="20"/>
        </w:rPr>
      </w:pPr>
      <w:r w:rsidRPr="00E91468">
        <w:rPr>
          <w:rFonts w:ascii="Arial" w:hAnsi="Arial" w:cs="Arial"/>
          <w:b/>
          <w:sz w:val="20"/>
          <w:szCs w:val="20"/>
        </w:rPr>
        <w:t>Plats:</w:t>
      </w:r>
      <w:r w:rsidRPr="00A419FD">
        <w:rPr>
          <w:rFonts w:ascii="Arial" w:hAnsi="Arial" w:cs="Arial"/>
          <w:sz w:val="20"/>
          <w:szCs w:val="20"/>
        </w:rPr>
        <w:t xml:space="preserve"> Niels Brocks </w:t>
      </w:r>
      <w:proofErr w:type="spellStart"/>
      <w:r w:rsidRPr="00A419FD">
        <w:rPr>
          <w:rFonts w:ascii="Arial" w:hAnsi="Arial" w:cs="Arial"/>
          <w:sz w:val="20"/>
          <w:szCs w:val="20"/>
        </w:rPr>
        <w:t>Gade</w:t>
      </w:r>
      <w:proofErr w:type="spellEnd"/>
      <w:r w:rsidRPr="00A419FD">
        <w:rPr>
          <w:rFonts w:ascii="Arial" w:hAnsi="Arial" w:cs="Arial"/>
          <w:sz w:val="20"/>
          <w:szCs w:val="20"/>
        </w:rPr>
        <w:t xml:space="preserve"> 1, Köpenhamn</w:t>
      </w:r>
    </w:p>
    <w:p w:rsidR="00A419FD" w:rsidRPr="00A419FD" w:rsidRDefault="00A419FD" w:rsidP="00A419FD">
      <w:pPr>
        <w:rPr>
          <w:rFonts w:ascii="Arial" w:hAnsi="Arial" w:cs="Arial"/>
          <w:sz w:val="20"/>
          <w:szCs w:val="20"/>
        </w:rPr>
      </w:pPr>
      <w:r w:rsidRPr="00E91468">
        <w:rPr>
          <w:rFonts w:ascii="Arial" w:hAnsi="Arial" w:cs="Arial"/>
          <w:b/>
          <w:sz w:val="20"/>
          <w:szCs w:val="20"/>
        </w:rPr>
        <w:t>Storlek:</w:t>
      </w:r>
      <w:r w:rsidRPr="00A419FD">
        <w:rPr>
          <w:rFonts w:ascii="Arial" w:hAnsi="Arial" w:cs="Arial"/>
          <w:sz w:val="20"/>
          <w:szCs w:val="20"/>
        </w:rPr>
        <w:t xml:space="preserve"> 5500 kvm</w:t>
      </w:r>
    </w:p>
    <w:p w:rsidR="00F567FD" w:rsidRDefault="00A419FD" w:rsidP="00A419FD">
      <w:pPr>
        <w:rPr>
          <w:rFonts w:ascii="Arial" w:hAnsi="Arial" w:cs="Arial"/>
          <w:sz w:val="20"/>
          <w:szCs w:val="20"/>
        </w:rPr>
      </w:pPr>
      <w:r w:rsidRPr="00E91468">
        <w:rPr>
          <w:rFonts w:ascii="Arial" w:hAnsi="Arial" w:cs="Arial"/>
          <w:b/>
          <w:sz w:val="20"/>
          <w:szCs w:val="20"/>
        </w:rPr>
        <w:t>Innehåll:</w:t>
      </w:r>
      <w:r w:rsidRPr="00A419FD">
        <w:rPr>
          <w:rFonts w:ascii="Arial" w:hAnsi="Arial" w:cs="Arial"/>
          <w:sz w:val="20"/>
          <w:szCs w:val="20"/>
        </w:rPr>
        <w:t xml:space="preserve"> 77 rum, restaurang med plats för</w:t>
      </w:r>
      <w:r w:rsidR="00E91468">
        <w:rPr>
          <w:rFonts w:ascii="Arial" w:hAnsi="Arial" w:cs="Arial"/>
          <w:sz w:val="20"/>
          <w:szCs w:val="20"/>
        </w:rPr>
        <w:t xml:space="preserve"> </w:t>
      </w:r>
      <w:r w:rsidRPr="00A419FD">
        <w:rPr>
          <w:rFonts w:ascii="Arial" w:hAnsi="Arial" w:cs="Arial"/>
          <w:sz w:val="20"/>
          <w:szCs w:val="20"/>
        </w:rPr>
        <w:t xml:space="preserve">80 personer, spa, två mötesrum, en chambre </w:t>
      </w:r>
      <w:proofErr w:type="spellStart"/>
      <w:r w:rsidRPr="00A419FD">
        <w:rPr>
          <w:rFonts w:ascii="Arial" w:hAnsi="Arial" w:cs="Arial"/>
          <w:sz w:val="20"/>
          <w:szCs w:val="20"/>
        </w:rPr>
        <w:t>séparée</w:t>
      </w:r>
      <w:proofErr w:type="spellEnd"/>
    </w:p>
    <w:p w:rsidR="00E61FF7" w:rsidRDefault="00E61FF7" w:rsidP="00A419FD">
      <w:pPr>
        <w:rPr>
          <w:rFonts w:ascii="Arial" w:hAnsi="Arial" w:cs="Arial"/>
          <w:sz w:val="20"/>
          <w:szCs w:val="20"/>
        </w:rPr>
      </w:pPr>
    </w:p>
    <w:p w:rsidR="00E61FF7" w:rsidRPr="00A419FD" w:rsidRDefault="00E61FF7" w:rsidP="00A419FD">
      <w:pPr>
        <w:rPr>
          <w:rFonts w:ascii="Arial" w:hAnsi="Arial" w:cs="Arial"/>
          <w:sz w:val="20"/>
          <w:szCs w:val="20"/>
        </w:rPr>
      </w:pPr>
      <w:r w:rsidRPr="00E61FF7">
        <w:rPr>
          <w:rFonts w:ascii="Arial" w:hAnsi="Arial" w:cs="Arial"/>
          <w:i/>
          <w:sz w:val="20"/>
          <w:szCs w:val="20"/>
        </w:rPr>
        <w:t>För frågor kontakta Klara Grape på telefon 010 - 788 11 19 eller via epost</w:t>
      </w:r>
      <w:r>
        <w:rPr>
          <w:rFonts w:ascii="Arial" w:hAnsi="Arial" w:cs="Arial"/>
          <w:i/>
          <w:color w:val="353838"/>
          <w:sz w:val="20"/>
          <w:szCs w:val="20"/>
        </w:rPr>
        <w:t xml:space="preserve"> </w:t>
      </w:r>
      <w:bookmarkStart w:id="0" w:name="_GoBack"/>
      <w:bookmarkEnd w:id="0"/>
      <w:r>
        <w:rPr>
          <w:rFonts w:ascii="Arial" w:hAnsi="Arial" w:cs="Arial"/>
          <w:i/>
          <w:color w:val="353838"/>
          <w:sz w:val="20"/>
          <w:szCs w:val="20"/>
        </w:rPr>
        <w:fldChar w:fldCharType="begin"/>
      </w:r>
      <w:r>
        <w:rPr>
          <w:rFonts w:ascii="Arial" w:hAnsi="Arial" w:cs="Arial"/>
          <w:i/>
          <w:color w:val="353838"/>
          <w:sz w:val="20"/>
          <w:szCs w:val="20"/>
        </w:rPr>
        <w:instrText xml:space="preserve"> HYPERLINK "http://klara.grape@wingardhs.se/" </w:instrText>
      </w:r>
      <w:r>
        <w:rPr>
          <w:rFonts w:ascii="Arial" w:hAnsi="Arial" w:cs="Arial"/>
          <w:i/>
          <w:color w:val="353838"/>
          <w:sz w:val="20"/>
          <w:szCs w:val="20"/>
        </w:rPr>
        <w:fldChar w:fldCharType="separate"/>
      </w:r>
      <w:r>
        <w:rPr>
          <w:rStyle w:val="Hyperlnk"/>
          <w:rFonts w:ascii="Arial" w:hAnsi="Arial" w:cs="Arial"/>
          <w:i/>
          <w:sz w:val="20"/>
          <w:szCs w:val="20"/>
        </w:rPr>
        <w:t>klara.grape@wingardhs.se</w:t>
      </w:r>
      <w:r>
        <w:rPr>
          <w:rFonts w:ascii="Arial" w:hAnsi="Arial" w:cs="Arial"/>
          <w:i/>
          <w:color w:val="353838"/>
          <w:sz w:val="20"/>
          <w:szCs w:val="20"/>
        </w:rPr>
        <w:fldChar w:fldCharType="end"/>
      </w:r>
    </w:p>
    <w:sectPr w:rsidR="00E61FF7" w:rsidRPr="00A419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9FD"/>
    <w:rsid w:val="00140454"/>
    <w:rsid w:val="00A419FD"/>
    <w:rsid w:val="00E61FF7"/>
    <w:rsid w:val="00E91468"/>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66BE2C-AB2A-427B-9038-7281EED0F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semiHidden/>
    <w:unhideWhenUsed/>
    <w:rsid w:val="00E61F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2312</Characters>
  <Application>Microsoft Office Word</Application>
  <DocSecurity>0</DocSecurity>
  <Lines>19</Lines>
  <Paragraphs>5</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Tilde Gustafson</cp:lastModifiedBy>
  <cp:revision>3</cp:revision>
  <dcterms:created xsi:type="dcterms:W3CDTF">2018-10-08T16:55:00Z</dcterms:created>
  <dcterms:modified xsi:type="dcterms:W3CDTF">2018-10-08T16:55:00Z</dcterms:modified>
  <cp:contentStatus>Slutgiltig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