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2AD" w:rsidRPr="004022AD" w:rsidRDefault="004022AD" w:rsidP="004022AD">
      <w:pPr>
        <w:rPr>
          <w:rFonts w:ascii="Arial" w:hAnsi="Arial" w:cs="Arial"/>
          <w:b/>
          <w:sz w:val="32"/>
          <w:szCs w:val="32"/>
        </w:rPr>
      </w:pPr>
      <w:bookmarkStart w:id="0" w:name="_GoBack"/>
      <w:r w:rsidRPr="004022AD">
        <w:rPr>
          <w:rFonts w:ascii="Arial" w:hAnsi="Arial" w:cs="Arial"/>
          <w:b/>
          <w:sz w:val="32"/>
          <w:szCs w:val="32"/>
        </w:rPr>
        <w:t>Villa Kristina, del två i serien om Wingårdhs villor</w:t>
      </w:r>
    </w:p>
    <w:bookmarkEnd w:id="0"/>
    <w:p w:rsidR="004022AD" w:rsidRPr="004022AD" w:rsidRDefault="004022AD" w:rsidP="004022AD">
      <w:pPr>
        <w:rPr>
          <w:rFonts w:ascii="Arial" w:hAnsi="Arial" w:cs="Arial"/>
          <w:b/>
          <w:sz w:val="24"/>
          <w:szCs w:val="24"/>
        </w:rPr>
      </w:pPr>
      <w:r w:rsidRPr="004022AD">
        <w:rPr>
          <w:rFonts w:ascii="Arial" w:hAnsi="Arial" w:cs="Arial"/>
          <w:b/>
          <w:sz w:val="24"/>
          <w:szCs w:val="24"/>
        </w:rPr>
        <w:t>I boken svarar Gert och Karin Wingårdh på frågor som rör husbyggen av olika slag med avstamp i Villa Kristina utanför Göteborg.</w:t>
      </w:r>
    </w:p>
    <w:p w:rsidR="004022AD" w:rsidRPr="004022AD" w:rsidRDefault="004022AD" w:rsidP="004022AD">
      <w:pPr>
        <w:rPr>
          <w:rFonts w:ascii="Arial" w:hAnsi="Arial" w:cs="Arial"/>
          <w:sz w:val="20"/>
          <w:szCs w:val="20"/>
        </w:rPr>
      </w:pPr>
      <w:r w:rsidRPr="004022AD">
        <w:rPr>
          <w:rFonts w:ascii="Arial" w:hAnsi="Arial" w:cs="Arial"/>
          <w:sz w:val="20"/>
          <w:szCs w:val="20"/>
        </w:rPr>
        <w:t>Bokserien om Wingårdhs villor startade med Sand, Gert och Karin Wingårdhs egna hem. På lördag den 12:e maj släpps uppföljaren som tar avstamp i Villa Kristina belägen på liten tomt på Näset i Göteborg. Ett ungt par ärver en tomt, men att bli med tomt är inte bara lycka. Ångest och eufori avlöser varandra. Enkelheten med typhus lockar, men designen avskräcker.</w:t>
      </w:r>
    </w:p>
    <w:p w:rsidR="004022AD" w:rsidRPr="004022AD" w:rsidRDefault="004022AD" w:rsidP="004022AD">
      <w:pPr>
        <w:rPr>
          <w:rFonts w:ascii="Arial" w:hAnsi="Arial" w:cs="Arial"/>
          <w:sz w:val="20"/>
          <w:szCs w:val="20"/>
        </w:rPr>
      </w:pPr>
      <w:r w:rsidRPr="004022AD">
        <w:rPr>
          <w:rFonts w:ascii="Arial" w:hAnsi="Arial" w:cs="Arial"/>
          <w:sz w:val="20"/>
          <w:szCs w:val="20"/>
        </w:rPr>
        <w:t>Att arkitektrita är att skräddarsy. Att bygga är att kommunicera. Det handlar om idéer, om svårigheter, om möjligheter och inte minst om en liten detalj, pengar.</w:t>
      </w:r>
    </w:p>
    <w:p w:rsidR="004022AD" w:rsidRPr="004022AD" w:rsidRDefault="004022AD" w:rsidP="004022AD">
      <w:pPr>
        <w:rPr>
          <w:rFonts w:ascii="Arial" w:hAnsi="Arial" w:cs="Arial"/>
          <w:sz w:val="20"/>
          <w:szCs w:val="20"/>
        </w:rPr>
      </w:pPr>
      <w:r w:rsidRPr="004022AD">
        <w:rPr>
          <w:rFonts w:ascii="Arial" w:hAnsi="Arial" w:cs="Arial"/>
          <w:sz w:val="20"/>
          <w:szCs w:val="20"/>
        </w:rPr>
        <w:t>I Villa Kristina får läsaren följa med på hela resan, från allra första mötet med paret (beställarna) Anders och Kristina, till de sista spikarna. Formen är precis som i Villa Sand en bilderbok med autentiska bilder, illustrationer, bygglov och relationsritningar likt de alla möter i byggprocessen. Allt är på riktigt.</w:t>
      </w:r>
    </w:p>
    <w:p w:rsidR="004022AD" w:rsidRPr="004022AD" w:rsidRDefault="004022AD" w:rsidP="004022AD">
      <w:pPr>
        <w:rPr>
          <w:rFonts w:ascii="Arial" w:hAnsi="Arial" w:cs="Arial"/>
          <w:sz w:val="20"/>
          <w:szCs w:val="20"/>
        </w:rPr>
      </w:pPr>
      <w:r w:rsidRPr="004022AD">
        <w:rPr>
          <w:rFonts w:ascii="Arial" w:hAnsi="Arial" w:cs="Arial"/>
          <w:sz w:val="20"/>
          <w:szCs w:val="20"/>
        </w:rPr>
        <w:t>Wingårdhs Villor är en bokserie där Gert och Karin Wingårdh försöker förklara hur en arkitekt tänker. Vad är det egentligen som får en byggnad att bli som den blir? Vi försöker krypa in i huvudet både på den som beställer och den som formger. Vad betyder platsen? Hur formar budgeten och plånbokens storhet? Vad betyder tidlös form (och tidsandan)?</w:t>
      </w:r>
    </w:p>
    <w:p w:rsidR="004022AD" w:rsidRPr="004022AD" w:rsidRDefault="004022AD" w:rsidP="004022AD">
      <w:pPr>
        <w:rPr>
          <w:rFonts w:ascii="Arial" w:hAnsi="Arial" w:cs="Arial"/>
          <w:sz w:val="20"/>
          <w:szCs w:val="20"/>
        </w:rPr>
      </w:pPr>
      <w:r w:rsidRPr="004022AD">
        <w:rPr>
          <w:rFonts w:ascii="Arial" w:hAnsi="Arial" w:cs="Arial"/>
          <w:sz w:val="20"/>
          <w:szCs w:val="20"/>
        </w:rPr>
        <w:t>Bokserien behandlar ett hus i taget och spänner över hela parets karriär med början i det sena sjuttiotalet fram till det precis färdigställda.</w:t>
      </w:r>
    </w:p>
    <w:p w:rsidR="004022AD" w:rsidRPr="004022AD" w:rsidRDefault="004022AD" w:rsidP="004022AD">
      <w:pPr>
        <w:rPr>
          <w:rFonts w:ascii="Arial" w:hAnsi="Arial" w:cs="Arial"/>
          <w:sz w:val="20"/>
          <w:szCs w:val="20"/>
        </w:rPr>
      </w:pPr>
      <w:r w:rsidRPr="004022AD">
        <w:rPr>
          <w:rFonts w:ascii="Arial" w:hAnsi="Arial" w:cs="Arial"/>
          <w:sz w:val="20"/>
          <w:szCs w:val="20"/>
        </w:rPr>
        <w:t>Boken ges ut av bokförlaget Langenskiöld.</w:t>
      </w:r>
    </w:p>
    <w:p w:rsidR="004022AD" w:rsidRPr="004022AD" w:rsidRDefault="004022AD" w:rsidP="004022AD">
      <w:pPr>
        <w:rPr>
          <w:rFonts w:ascii="Arial" w:hAnsi="Arial" w:cs="Arial"/>
          <w:sz w:val="20"/>
          <w:szCs w:val="20"/>
        </w:rPr>
      </w:pPr>
      <w:r w:rsidRPr="004022AD">
        <w:rPr>
          <w:rFonts w:ascii="Arial" w:hAnsi="Arial" w:cs="Arial"/>
          <w:sz w:val="20"/>
          <w:szCs w:val="20"/>
        </w:rPr>
        <w:t>Lördagen den 12:e maj medverkar Gert och Karin Wingårdh i Nyhetsmorgon i TV4. Mellan klockan 13.00 och 14.00 samma dag finns de på plats på Designtorget i Stockholm för att signera boken och möta sina läsare.</w:t>
      </w:r>
    </w:p>
    <w:p w:rsidR="00F567FD" w:rsidRPr="004022AD" w:rsidRDefault="004022AD" w:rsidP="004022AD">
      <w:pPr>
        <w:rPr>
          <w:rFonts w:ascii="Arial" w:hAnsi="Arial" w:cs="Arial"/>
          <w:i/>
          <w:sz w:val="20"/>
          <w:szCs w:val="20"/>
        </w:rPr>
      </w:pPr>
      <w:r w:rsidRPr="004022AD">
        <w:rPr>
          <w:rFonts w:ascii="Arial" w:hAnsi="Arial" w:cs="Arial"/>
          <w:i/>
          <w:sz w:val="20"/>
          <w:szCs w:val="20"/>
        </w:rPr>
        <w:t>För frågor kontakta Klara Grape på telefon 010 - 788 11 19 eller via e-post klara.grape@wingardhs.se</w:t>
      </w:r>
    </w:p>
    <w:sectPr w:rsidR="00F567FD" w:rsidRPr="004022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2AD"/>
    <w:rsid w:val="00140454"/>
    <w:rsid w:val="004022AD"/>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B07AF"/>
  <w15:chartTrackingRefBased/>
  <w15:docId w15:val="{59D96B5D-A20E-4A1C-A3CD-E092A4D30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1574</Characters>
  <Application>Microsoft Office Word</Application>
  <DocSecurity>0</DocSecurity>
  <Lines>13</Lines>
  <Paragraphs>3</Paragraphs>
  <ScaleCrop>false</ScaleCrop>
  <Company>Wingårdh Arkitektkontor AB</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1</cp:revision>
  <dcterms:created xsi:type="dcterms:W3CDTF">2018-10-03T12:09:00Z</dcterms:created>
  <dcterms:modified xsi:type="dcterms:W3CDTF">2018-10-03T12:10:00Z</dcterms:modified>
</cp:coreProperties>
</file>