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91E" w:rsidRDefault="0091691E" w:rsidP="00CB500D">
      <w:pPr>
        <w:rPr>
          <w:rFonts w:cstheme="minorHAnsi"/>
          <w:b/>
          <w:sz w:val="28"/>
          <w:szCs w:val="28"/>
        </w:rPr>
      </w:pPr>
      <w:bookmarkStart w:id="0" w:name="_GoBack"/>
      <w:bookmarkEnd w:id="0"/>
      <w:r w:rsidRPr="0091691E">
        <w:rPr>
          <w:rFonts w:cstheme="minorHAnsi"/>
          <w:b/>
          <w:sz w:val="28"/>
          <w:szCs w:val="28"/>
        </w:rPr>
        <w:t>Wingårdhs, JSB och SBU går samman i gemensamt bolag</w:t>
      </w:r>
    </w:p>
    <w:p w:rsidR="00CB500D" w:rsidRPr="00CB500D" w:rsidRDefault="00AD396B" w:rsidP="00CB500D">
      <w:pPr>
        <w:rPr>
          <w:rFonts w:cstheme="minorHAnsi"/>
          <w:b/>
        </w:rPr>
      </w:pPr>
      <w:r w:rsidRPr="00DC2B06">
        <w:rPr>
          <w:rFonts w:cstheme="minorHAnsi"/>
          <w:b/>
        </w:rPr>
        <w:t>E</w:t>
      </w:r>
      <w:r w:rsidR="00915F6A">
        <w:rPr>
          <w:rFonts w:cstheme="minorHAnsi"/>
          <w:b/>
        </w:rPr>
        <w:t>tt</w:t>
      </w:r>
      <w:r w:rsidRPr="00DC2B06">
        <w:rPr>
          <w:rFonts w:cstheme="minorHAnsi"/>
          <w:b/>
        </w:rPr>
        <w:t xml:space="preserve"> arkitekt</w:t>
      </w:r>
      <w:r w:rsidR="00915F6A">
        <w:rPr>
          <w:rFonts w:cstheme="minorHAnsi"/>
          <w:b/>
        </w:rPr>
        <w:t>kontor</w:t>
      </w:r>
      <w:r w:rsidRPr="00DC2B06">
        <w:rPr>
          <w:rFonts w:cstheme="minorHAnsi"/>
          <w:b/>
        </w:rPr>
        <w:t xml:space="preserve">, ett byggföretag och en </w:t>
      </w:r>
      <w:r w:rsidR="000D2213" w:rsidRPr="00DC2B06">
        <w:rPr>
          <w:rFonts w:cstheme="minorHAnsi"/>
          <w:b/>
        </w:rPr>
        <w:t>fastighets</w:t>
      </w:r>
      <w:r w:rsidR="005205B0" w:rsidRPr="00DC2B06">
        <w:rPr>
          <w:rFonts w:cstheme="minorHAnsi"/>
          <w:b/>
        </w:rPr>
        <w:t>utvecklare</w:t>
      </w:r>
      <w:r w:rsidRPr="00DC2B06">
        <w:rPr>
          <w:rFonts w:cstheme="minorHAnsi"/>
          <w:b/>
        </w:rPr>
        <w:t xml:space="preserve"> med en gemensam vision. Att</w:t>
      </w:r>
      <w:r w:rsidR="00D44084" w:rsidRPr="00DC2B06">
        <w:rPr>
          <w:rFonts w:cstheme="minorHAnsi"/>
          <w:b/>
        </w:rPr>
        <w:t xml:space="preserve"> </w:t>
      </w:r>
      <w:r w:rsidRPr="00DC2B06">
        <w:rPr>
          <w:rFonts w:cstheme="minorHAnsi"/>
          <w:b/>
        </w:rPr>
        <w:t>skapa konstnärligt arkitektoniska miljöer som även är kostnadseffektiva.</w:t>
      </w:r>
    </w:p>
    <w:p w:rsidR="00CB500D" w:rsidRPr="00CB500D" w:rsidRDefault="00CB500D" w:rsidP="00CB500D">
      <w:pPr>
        <w:rPr>
          <w:rFonts w:cstheme="minorHAnsi"/>
        </w:rPr>
      </w:pPr>
      <w:r w:rsidRPr="00CB500D">
        <w:rPr>
          <w:rFonts w:cstheme="minorHAnsi"/>
        </w:rPr>
        <w:t>Wingårdhs, JSB och SBU bildade i slutet av förra veckan SBU Framtid AB efter att JSB och Wingårdhs förvärvat totalt 67 % av röster och kapital i SBU Framtid AB. Med förvärvet följer det helägda dotterföretaget Svensk Bostadsutveckling AB.</w:t>
      </w:r>
    </w:p>
    <w:p w:rsidR="00CB500D" w:rsidRPr="00CB500D" w:rsidRDefault="00CB500D" w:rsidP="00CB500D">
      <w:pPr>
        <w:rPr>
          <w:rFonts w:cstheme="minorHAnsi"/>
        </w:rPr>
      </w:pPr>
      <w:r w:rsidRPr="00CB500D">
        <w:rPr>
          <w:rFonts w:cstheme="minorHAnsi"/>
        </w:rPr>
        <w:t>– Tillsammans har vi en enorm genomförandekraft. Vi är alla visionärer med olika expertområden men med samma mål. Nämligen att helt enkelt ge fler möjlighet att bo bättre, säger Gert Wingårdh.</w:t>
      </w:r>
    </w:p>
    <w:p w:rsidR="00CB500D" w:rsidRPr="00CB500D" w:rsidRDefault="00CB500D" w:rsidP="00CB500D">
      <w:pPr>
        <w:rPr>
          <w:rFonts w:cstheme="minorHAnsi"/>
        </w:rPr>
      </w:pPr>
      <w:r w:rsidRPr="00CB500D">
        <w:rPr>
          <w:rFonts w:cstheme="minorHAnsi"/>
        </w:rPr>
        <w:t xml:space="preserve">Affärsmodellen i SBU Framtid AB är att med gemensamma kompetenser och erfarenheter kunna projektera och bygga kostnads- och priseffektiva bostäder med hög och utmärkande arkitektonisk gestaltning. Wingårdhs bidrar med det arkitektoniska, JSB står för produktionserfarenhet och produktionsresurser medan Torsten Kai-Larsen från SBU med omfattande nätverk och flerårig erfarenhet av </w:t>
      </w:r>
      <w:proofErr w:type="spellStart"/>
      <w:r w:rsidRPr="00CB500D">
        <w:rPr>
          <w:rFonts w:cstheme="minorHAnsi"/>
        </w:rPr>
        <w:t>fastighetsutveckling</w:t>
      </w:r>
      <w:proofErr w:type="spellEnd"/>
      <w:r w:rsidRPr="00CB500D">
        <w:rPr>
          <w:rFonts w:cstheme="minorHAnsi"/>
        </w:rPr>
        <w:t>.</w:t>
      </w:r>
    </w:p>
    <w:p w:rsidR="00CB500D" w:rsidRPr="00CB500D" w:rsidRDefault="00CB500D" w:rsidP="00CB500D">
      <w:pPr>
        <w:rPr>
          <w:rFonts w:cstheme="minorHAnsi"/>
        </w:rPr>
      </w:pPr>
      <w:r w:rsidRPr="00CB500D">
        <w:rPr>
          <w:rFonts w:cstheme="minorHAnsi"/>
        </w:rPr>
        <w:t>Med förvärvet följer ett antal bostadsprojekt i Mälardalen, Södertälje och Karlskrona med ett totalt försäljningsvärde om lite över en miljard kronor. Ytterligare projekt är på väg in.</w:t>
      </w:r>
    </w:p>
    <w:p w:rsidR="00841732" w:rsidRPr="00577779" w:rsidRDefault="00CB500D" w:rsidP="00CB500D">
      <w:pPr>
        <w:rPr>
          <w:rFonts w:cstheme="minorHAnsi"/>
        </w:rPr>
      </w:pPr>
      <w:r w:rsidRPr="00CB500D">
        <w:rPr>
          <w:rFonts w:cstheme="minorHAnsi"/>
        </w:rPr>
        <w:t>För mer info eller övriga frågor kontakta Klara Grape på telefon 010 - 788 11 19 eller via e-post klara.grape@wingardhs.se.</w:t>
      </w:r>
    </w:p>
    <w:sectPr w:rsidR="00841732" w:rsidRPr="00577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00"/>
    <w:rsid w:val="00037F9C"/>
    <w:rsid w:val="000D2213"/>
    <w:rsid w:val="00120C19"/>
    <w:rsid w:val="00122F28"/>
    <w:rsid w:val="0013045E"/>
    <w:rsid w:val="00270D8E"/>
    <w:rsid w:val="00426B00"/>
    <w:rsid w:val="004D0D81"/>
    <w:rsid w:val="005205B0"/>
    <w:rsid w:val="005333A0"/>
    <w:rsid w:val="00575481"/>
    <w:rsid w:val="00577779"/>
    <w:rsid w:val="00636844"/>
    <w:rsid w:val="00697735"/>
    <w:rsid w:val="006D792F"/>
    <w:rsid w:val="0078429B"/>
    <w:rsid w:val="0082328D"/>
    <w:rsid w:val="00841732"/>
    <w:rsid w:val="008A79F3"/>
    <w:rsid w:val="00914999"/>
    <w:rsid w:val="00915F6A"/>
    <w:rsid w:val="0091691E"/>
    <w:rsid w:val="00984F02"/>
    <w:rsid w:val="00A340C0"/>
    <w:rsid w:val="00AB2399"/>
    <w:rsid w:val="00AB57B1"/>
    <w:rsid w:val="00AD396B"/>
    <w:rsid w:val="00CB500D"/>
    <w:rsid w:val="00CE69AF"/>
    <w:rsid w:val="00D14304"/>
    <w:rsid w:val="00D44084"/>
    <w:rsid w:val="00DB5FDD"/>
    <w:rsid w:val="00DC2B06"/>
    <w:rsid w:val="00F767D7"/>
    <w:rsid w:val="00FB4DF2"/>
    <w:rsid w:val="00FC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20218-40FC-4349-B92B-7EFB1947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00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16733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1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4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84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9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9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3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2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40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06449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293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16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64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9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8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6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2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5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51356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702973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2</cp:revision>
  <dcterms:created xsi:type="dcterms:W3CDTF">2019-02-18T11:02:00Z</dcterms:created>
  <dcterms:modified xsi:type="dcterms:W3CDTF">2019-02-18T11:02:00Z</dcterms:modified>
</cp:coreProperties>
</file>